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7E2" w:rsidRDefault="00CC07E2" w:rsidP="00CC07E2">
      <w:pPr>
        <w:pStyle w:val="akti"/>
      </w:pPr>
      <w:r>
        <w:rPr>
          <w:sz w:val="21"/>
          <w:szCs w:val="21"/>
          <w:lang w:val="sq-AL"/>
        </w:rPr>
        <w:t>VENDIM</w:t>
      </w:r>
    </w:p>
    <w:p w:rsidR="00CC07E2" w:rsidRDefault="00CC07E2" w:rsidP="00CC07E2">
      <w:pPr>
        <w:pStyle w:val="numridata"/>
      </w:pPr>
      <w:r>
        <w:rPr>
          <w:sz w:val="21"/>
          <w:szCs w:val="21"/>
          <w:lang w:val="sq-AL"/>
        </w:rPr>
        <w:t>Nr.70, datë 10.12.2007</w:t>
      </w:r>
    </w:p>
    <w:p w:rsidR="00CC07E2" w:rsidRDefault="00CC07E2" w:rsidP="00CC07E2">
      <w:pPr>
        <w:pStyle w:val="paragrafi"/>
      </w:pPr>
      <w:r>
        <w:rPr>
          <w:sz w:val="21"/>
          <w:szCs w:val="21"/>
          <w:lang w:val="sq-AL"/>
        </w:rPr>
        <w:t> </w:t>
      </w:r>
    </w:p>
    <w:p w:rsidR="00CC07E2" w:rsidRDefault="00CC07E2" w:rsidP="00CC07E2">
      <w:pPr>
        <w:pStyle w:val="titulli"/>
      </w:pPr>
      <w:r>
        <w:rPr>
          <w:sz w:val="21"/>
          <w:szCs w:val="21"/>
          <w:lang w:val="sq-AL"/>
        </w:rPr>
        <w:t xml:space="preserve">PËR SHQYRTIMIN E TRANSFERIMIT TË LICENCËS NGA SHOQËRIA “ESSEGEI SHQIPËRI SMOKTHINA” SHPK TE SHOQËRIA “ALBANIAN GREEN ENERGY” SHPK </w:t>
      </w:r>
    </w:p>
    <w:p w:rsidR="00CC07E2" w:rsidRDefault="00CC07E2" w:rsidP="00CC07E2">
      <w:pPr>
        <w:pStyle w:val="paragrafi"/>
      </w:pPr>
      <w:r>
        <w:rPr>
          <w:sz w:val="21"/>
          <w:szCs w:val="21"/>
          <w:lang w:val="sq-AL"/>
        </w:rPr>
        <w:t> </w:t>
      </w:r>
    </w:p>
    <w:p w:rsidR="00CC07E2" w:rsidRDefault="00CC07E2" w:rsidP="00CC07E2">
      <w:pPr>
        <w:pStyle w:val="bazligjpropozues"/>
      </w:pPr>
      <w:r>
        <w:rPr>
          <w:sz w:val="21"/>
          <w:szCs w:val="21"/>
          <w:lang w:val="sq-AL"/>
        </w:rPr>
        <w:t xml:space="preserve">Në mbështetje të nenit 9 dhe nenit 13, pika 1, germa “a” të ligjit nr.9072, datё 22.5.2003 “Pёr sektorin e energjisё elektrike”, i ndryshuar, vendimit të Këshillit të Ministrave nr.445, datë 17.6.2001 “Për miratimin e kontratës koncensionare të formës ROT ndërmjet Ministrisë Ekonomisë Publike dhe Privatizimit dhe shoqërisë italiane “Essegei” s.r.l për HEC-in e Smokthinës”, vendimit të Bordit të Komisionerëve nr.21, datë 4.4.2007 “Rregullore e procedurave të licencimit” neni 12, si dhe vendimit të Bordit të Komisionerëve nr.15, datë 27.8.2003, pikat 1.3 dhe 1.4 të kushteve të licencës, Bordi i  Komisionerёve në mbledhjen e tij të datës 7.12.2007, pasi shqyrtoi  kërkesën e paraqitur nga shoqëria “Albanian Green Energy” sh.p.k. për transferimin e licencës së dhënë nga ERE shoqërisë  “Essegei Shqipëri Smokthina” sh.p.k., </w:t>
      </w:r>
    </w:p>
    <w:p w:rsidR="00CC07E2" w:rsidRDefault="00CC07E2" w:rsidP="00CC07E2">
      <w:pPr>
        <w:pStyle w:val="paragrafi"/>
      </w:pPr>
      <w:r>
        <w:rPr>
          <w:sz w:val="21"/>
          <w:szCs w:val="21"/>
          <w:lang w:val="sq-AL"/>
        </w:rPr>
        <w:t> </w:t>
      </w:r>
    </w:p>
    <w:p w:rsidR="00CC07E2" w:rsidRDefault="00CC07E2" w:rsidP="00CC07E2">
      <w:pPr>
        <w:pStyle w:val="vendosi"/>
      </w:pPr>
      <w:r>
        <w:rPr>
          <w:sz w:val="21"/>
          <w:szCs w:val="21"/>
          <w:lang w:val="sq-AL"/>
        </w:rPr>
        <w:t>VENDOSI:</w:t>
      </w:r>
    </w:p>
    <w:p w:rsidR="00CC07E2" w:rsidRDefault="00CC07E2" w:rsidP="00CC07E2">
      <w:pPr>
        <w:pStyle w:val="paragrafi"/>
      </w:pPr>
      <w:r>
        <w:rPr>
          <w:rFonts w:eastAsia="Batang"/>
          <w:sz w:val="21"/>
          <w:szCs w:val="21"/>
          <w:lang w:val="sq-AL"/>
        </w:rPr>
        <w:t> </w:t>
      </w:r>
    </w:p>
    <w:p w:rsidR="00CC07E2" w:rsidRDefault="00CC07E2" w:rsidP="00CC07E2">
      <w:pPr>
        <w:pStyle w:val="paragrafi"/>
      </w:pPr>
      <w:r>
        <w:rPr>
          <w:sz w:val="21"/>
          <w:szCs w:val="21"/>
          <w:lang w:val="sq-AL"/>
        </w:rPr>
        <w:t>1. Licenca me nr.05, seria PO3K, datë 27.8.2003, dhënë shoqërisë “Essegei Shqipëri Smokthina” sh.p.k. t’i transferohet shoqërisë “Albanian Green Energy” sh.p.k.</w:t>
      </w:r>
    </w:p>
    <w:p w:rsidR="00CC07E2" w:rsidRDefault="00CC07E2" w:rsidP="00CC07E2">
      <w:pPr>
        <w:pStyle w:val="paragrafi"/>
      </w:pPr>
      <w:r>
        <w:rPr>
          <w:sz w:val="21"/>
          <w:szCs w:val="21"/>
          <w:lang w:val="sq-AL"/>
        </w:rPr>
        <w:t>2. Shoqëria “Albanian Green Energy” sh.p.k. mbart të gjitha të drejtat dhe detyrimet e parashikuara në licencën e prodhimit të energjisë elektrike nr.05, seria PO3K, datë 27.8.2003, dhënë me vendimin e Bordit të Komisionerëve të ERE-s nr.15, datë 27.8.2003.</w:t>
      </w:r>
    </w:p>
    <w:p w:rsidR="00CC07E2" w:rsidRDefault="00CC07E2" w:rsidP="00CC07E2">
      <w:pPr>
        <w:pStyle w:val="paragrafi"/>
      </w:pPr>
      <w:r>
        <w:rPr>
          <w:sz w:val="21"/>
          <w:szCs w:val="21"/>
          <w:lang w:val="sq-AL"/>
        </w:rPr>
        <w:t xml:space="preserve">Ky vendim hyn në fuqi menjëherë dhe botohet në Fletoren Zyrtare. </w:t>
      </w:r>
    </w:p>
    <w:p w:rsidR="00CC07E2" w:rsidRDefault="00CC07E2" w:rsidP="00CC07E2">
      <w:pPr>
        <w:pStyle w:val="paragrafi"/>
      </w:pPr>
      <w:r>
        <w:rPr>
          <w:sz w:val="21"/>
          <w:szCs w:val="21"/>
          <w:lang w:val="sq-AL"/>
        </w:rPr>
        <w:tab/>
      </w:r>
    </w:p>
    <w:p w:rsidR="00CC07E2" w:rsidRDefault="00CC07E2" w:rsidP="00CC07E2">
      <w:pPr>
        <w:pStyle w:val="autoriteti"/>
      </w:pPr>
      <w:r>
        <w:rPr>
          <w:sz w:val="21"/>
          <w:szCs w:val="21"/>
          <w:lang w:val="sq-AL"/>
        </w:rPr>
        <w:t>KRYETARI I ERE-S</w:t>
      </w:r>
    </w:p>
    <w:p w:rsidR="00CC07E2" w:rsidRDefault="00CC07E2" w:rsidP="00CC07E2">
      <w:pPr>
        <w:pStyle w:val="autoritetiemer"/>
      </w:pPr>
      <w:r>
        <w:rPr>
          <w:sz w:val="21"/>
          <w:szCs w:val="21"/>
          <w:lang w:val="sq-AL"/>
        </w:rPr>
        <w:t>Bujar Nepravishta</w:t>
      </w:r>
    </w:p>
    <w:p w:rsidR="00CC07E2" w:rsidRDefault="00CC07E2" w:rsidP="00CC07E2">
      <w:pPr>
        <w:pStyle w:val="akti"/>
      </w:pPr>
      <w:r>
        <w:rPr>
          <w:sz w:val="21"/>
          <w:szCs w:val="21"/>
          <w:lang w:val="en-GB"/>
        </w:rPr>
        <w:t> </w:t>
      </w:r>
    </w:p>
    <w:p w:rsidR="00CC07E2" w:rsidRDefault="00CC07E2" w:rsidP="00CC07E2">
      <w:pPr>
        <w:pStyle w:val="paragrafi"/>
      </w:pPr>
      <w:r>
        <w:t> </w:t>
      </w:r>
    </w:p>
    <w:p w:rsidR="00AA39A7" w:rsidRDefault="00AA39A7"/>
    <w:sectPr w:rsidR="00AA39A7" w:rsidSect="00AA39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C07E2"/>
    <w:rsid w:val="001A453F"/>
    <w:rsid w:val="00485B54"/>
    <w:rsid w:val="005306ED"/>
    <w:rsid w:val="00640AA5"/>
    <w:rsid w:val="007F356A"/>
    <w:rsid w:val="008234BB"/>
    <w:rsid w:val="009934C9"/>
    <w:rsid w:val="009D1B30"/>
    <w:rsid w:val="00AA39A7"/>
    <w:rsid w:val="00CC07E2"/>
    <w:rsid w:val="00CD573F"/>
    <w:rsid w:val="00D6734A"/>
    <w:rsid w:val="00DA5DE7"/>
    <w:rsid w:val="00EB1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9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kti">
    <w:name w:val="akti"/>
    <w:basedOn w:val="Normal"/>
    <w:rsid w:val="00CC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ridata">
    <w:name w:val="numridata"/>
    <w:basedOn w:val="Normal"/>
    <w:rsid w:val="00CC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fi">
    <w:name w:val="paragrafi"/>
    <w:basedOn w:val="Normal"/>
    <w:rsid w:val="00CC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ulli">
    <w:name w:val="titulli"/>
    <w:basedOn w:val="Normal"/>
    <w:rsid w:val="00CC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zligjpropozues">
    <w:name w:val="bazligjpropozues"/>
    <w:basedOn w:val="Normal"/>
    <w:rsid w:val="00CC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ndosi">
    <w:name w:val="vendosi"/>
    <w:basedOn w:val="Normal"/>
    <w:rsid w:val="00CC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riteti">
    <w:name w:val="autoriteti"/>
    <w:basedOn w:val="Normal"/>
    <w:rsid w:val="00CC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ritetiemer">
    <w:name w:val="autoritetiemer"/>
    <w:basedOn w:val="Normal"/>
    <w:rsid w:val="00CC0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5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shefiko</dc:creator>
  <cp:keywords/>
  <dc:description/>
  <cp:lastModifiedBy>shefiko</cp:lastModifiedBy>
  <cp:revision>2</cp:revision>
  <dcterms:created xsi:type="dcterms:W3CDTF">2015-02-11T15:44:00Z</dcterms:created>
  <dcterms:modified xsi:type="dcterms:W3CDTF">2015-02-11T15:44:00Z</dcterms:modified>
</cp:coreProperties>
</file>